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B3C" w:rsidRPr="005F1B3C" w:rsidRDefault="005F1B3C" w:rsidP="005F1B3C">
      <w:pPr>
        <w:spacing w:after="150" w:line="240" w:lineRule="auto"/>
        <w:rPr>
          <w:rFonts w:ascii="Arial" w:eastAsia="Times New Roman" w:hAnsi="Arial" w:cs="Arial"/>
          <w:color w:val="ACACAC"/>
          <w:sz w:val="30"/>
          <w:szCs w:val="30"/>
          <w:lang w:eastAsia="ru-RU"/>
        </w:rPr>
      </w:pPr>
      <w:r w:rsidRPr="005F1B3C">
        <w:rPr>
          <w:rFonts w:ascii="Arial" w:eastAsia="Times New Roman" w:hAnsi="Arial" w:cs="Arial"/>
          <w:color w:val="ACACAC"/>
          <w:sz w:val="30"/>
          <w:szCs w:val="30"/>
          <w:lang w:eastAsia="ru-RU"/>
        </w:rPr>
        <w:t>№ 123205</w:t>
      </w:r>
    </w:p>
    <w:p w:rsidR="005F1B3C" w:rsidRPr="005F1B3C" w:rsidRDefault="005F1B3C" w:rsidP="005F1B3C">
      <w:pPr>
        <w:spacing w:after="150" w:line="480" w:lineRule="atLeast"/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</w:pPr>
      <w:proofErr w:type="gramStart"/>
      <w:r w:rsidRPr="005F1B3C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Техническое обслуживание радиоэлектронных средств связи (трансиверов стационарных, мобильных, носимых марок - </w:t>
      </w:r>
      <w:proofErr w:type="spellStart"/>
      <w:r w:rsidRPr="005F1B3C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Kenwood</w:t>
      </w:r>
      <w:proofErr w:type="spellEnd"/>
      <w:r w:rsidRPr="005F1B3C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, </w:t>
      </w:r>
      <w:proofErr w:type="spellStart"/>
      <w:r w:rsidRPr="005F1B3C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Vertex</w:t>
      </w:r>
      <w:proofErr w:type="spellEnd"/>
      <w:r w:rsidRPr="005F1B3C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/</w:t>
      </w:r>
      <w:proofErr w:type="spellStart"/>
      <w:r w:rsidRPr="005F1B3C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Yeasu</w:t>
      </w:r>
      <w:proofErr w:type="spellEnd"/>
      <w:r w:rsidRPr="005F1B3C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.</w:t>
      </w:r>
      <w:proofErr w:type="gramEnd"/>
      <w:r w:rsidRPr="005F1B3C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 xml:space="preserve"> </w:t>
      </w:r>
      <w:proofErr w:type="gramStart"/>
      <w:r w:rsidRPr="005F1B3C">
        <w:rPr>
          <w:rFonts w:ascii="Arial" w:eastAsia="Times New Roman" w:hAnsi="Arial" w:cs="Arial"/>
          <w:b/>
          <w:bCs/>
          <w:color w:val="000000"/>
          <w:sz w:val="48"/>
          <w:szCs w:val="48"/>
          <w:lang w:eastAsia="ru-RU"/>
        </w:rPr>
        <w:t>Систем питания для трансиверов, АФУ, дополнительных аксессуаров)</w:t>
      </w:r>
      <w:proofErr w:type="gramEnd"/>
    </w:p>
    <w:p w:rsidR="005F1B3C" w:rsidRPr="005F1B3C" w:rsidRDefault="005F1B3C" w:rsidP="005F1B3C">
      <w:pPr>
        <w:shd w:val="clear" w:color="auto" w:fill="E6C063"/>
        <w:spacing w:after="0"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Опубликовано</w:t>
      </w:r>
    </w:p>
    <w:p w:rsidR="005F1B3C" w:rsidRPr="005F1B3C" w:rsidRDefault="005F1B3C" w:rsidP="005F1B3C">
      <w:pPr>
        <w:shd w:val="clear" w:color="auto" w:fill="51BBFF"/>
        <w:spacing w:line="210" w:lineRule="atLeast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Среди квалифицированных поставщиков</w:t>
      </w:r>
    </w:p>
    <w:p w:rsidR="005F1B3C" w:rsidRPr="005F1B3C" w:rsidRDefault="005F1B3C" w:rsidP="005F1B3C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НАЧАЛО ПРИЕМА ЗАЯВОК</w:t>
      </w:r>
    </w:p>
    <w:p w:rsidR="005F1B3C" w:rsidRPr="005F1B3C" w:rsidRDefault="005F1B3C" w:rsidP="005F1B3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23 апреля 2018 г., 12:00</w:t>
      </w:r>
    </w:p>
    <w:p w:rsidR="005F1B3C" w:rsidRPr="005F1B3C" w:rsidRDefault="005F1B3C" w:rsidP="005F1B3C">
      <w:pPr>
        <w:spacing w:after="0" w:line="240" w:lineRule="auto"/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aps/>
          <w:color w:val="ACACAC"/>
          <w:sz w:val="24"/>
          <w:szCs w:val="24"/>
          <w:lang w:eastAsia="ru-RU"/>
        </w:rPr>
        <w:t>КОНЕЦ ПРИЕМА ЗАЯВОК</w:t>
      </w:r>
    </w:p>
    <w:p w:rsidR="005F1B3C" w:rsidRPr="005F1B3C" w:rsidRDefault="005F1B3C" w:rsidP="005F1B3C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28 апреля 2018 г., 12:00</w:t>
      </w:r>
    </w:p>
    <w:p w:rsidR="005F1B3C" w:rsidRPr="005F1B3C" w:rsidRDefault="005F1B3C" w:rsidP="005F1B3C">
      <w:pPr>
        <w:spacing w:after="180" w:line="240" w:lineRule="auto"/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aps/>
          <w:color w:val="898989"/>
          <w:sz w:val="24"/>
          <w:szCs w:val="24"/>
          <w:lang w:eastAsia="ru-RU"/>
        </w:rPr>
        <w:t>ОБЩАЯ ИНФОРМАЦИЯ</w:t>
      </w:r>
    </w:p>
    <w:p w:rsidR="005F1B3C" w:rsidRPr="005F1B3C" w:rsidRDefault="005F1B3C" w:rsidP="005F1B3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Заказчик</w:t>
      </w:r>
    </w:p>
    <w:p w:rsidR="005F1B3C" w:rsidRPr="005F1B3C" w:rsidRDefault="005F1B3C" w:rsidP="005F1B3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5F1B3C" w:rsidRPr="005F1B3C" w:rsidRDefault="005F1B3C" w:rsidP="005F1B3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Организатор</w:t>
      </w:r>
    </w:p>
    <w:p w:rsidR="005F1B3C" w:rsidRPr="005F1B3C" w:rsidRDefault="005F1B3C" w:rsidP="005F1B3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Комир</w:t>
      </w:r>
      <w:proofErr w:type="spellEnd"/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</w:t>
      </w:r>
    </w:p>
    <w:p w:rsidR="005F1B3C" w:rsidRPr="005F1B3C" w:rsidRDefault="005F1B3C" w:rsidP="005F1B3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МЕТОД ЗАКУПКИ</w:t>
      </w:r>
    </w:p>
    <w:p w:rsidR="005F1B3C" w:rsidRPr="005F1B3C" w:rsidRDefault="005F1B3C" w:rsidP="005F1B3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Запрос ценовых предложений на понижение</w:t>
      </w:r>
    </w:p>
    <w:p w:rsidR="005F1B3C" w:rsidRPr="005F1B3C" w:rsidRDefault="005F1B3C" w:rsidP="005F1B3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Общая сумма лотов</w:t>
      </w:r>
    </w:p>
    <w:p w:rsidR="005F1B3C" w:rsidRPr="005F1B3C" w:rsidRDefault="005F1B3C" w:rsidP="005F1B3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515 000 ₸</w:t>
      </w:r>
    </w:p>
    <w:p w:rsidR="005F1B3C" w:rsidRPr="005F1B3C" w:rsidRDefault="005F1B3C" w:rsidP="005F1B3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Электронная почта</w:t>
      </w:r>
    </w:p>
    <w:p w:rsidR="005F1B3C" w:rsidRPr="005F1B3C" w:rsidRDefault="005F1B3C" w:rsidP="005F1B3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zh.appasova@bogatyr.kz</w:t>
      </w:r>
    </w:p>
    <w:p w:rsidR="005F1B3C" w:rsidRPr="005F1B3C" w:rsidRDefault="005F1B3C" w:rsidP="005F1B3C">
      <w:pPr>
        <w:spacing w:after="60" w:line="240" w:lineRule="auto"/>
        <w:rPr>
          <w:rFonts w:ascii="Arial" w:eastAsia="Times New Roman" w:hAnsi="Arial" w:cs="Arial"/>
          <w:color w:val="898989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898989"/>
          <w:sz w:val="24"/>
          <w:szCs w:val="24"/>
          <w:lang w:eastAsia="ru-RU"/>
        </w:rPr>
        <w:t>Телефон</w:t>
      </w:r>
    </w:p>
    <w:p w:rsidR="005F1B3C" w:rsidRPr="005F1B3C" w:rsidRDefault="005F1B3C" w:rsidP="005F1B3C">
      <w:pPr>
        <w:spacing w:after="18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F1B3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+7 (718) 722-35-53</w:t>
      </w:r>
    </w:p>
    <w:p w:rsidR="000C05A8" w:rsidRDefault="000C05A8"/>
    <w:sectPr w:rsidR="000C05A8" w:rsidSect="000C0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C0099"/>
    <w:multiLevelType w:val="multilevel"/>
    <w:tmpl w:val="293C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B3C"/>
    <w:rsid w:val="000C05A8"/>
    <w:rsid w:val="005F1B3C"/>
    <w:rsid w:val="00805B46"/>
    <w:rsid w:val="00A33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5F1B3C"/>
  </w:style>
  <w:style w:type="character" w:customStyle="1" w:styleId="buttoncount">
    <w:name w:val="button__count"/>
    <w:basedOn w:val="a0"/>
    <w:rsid w:val="005F1B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6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08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98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84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4217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9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1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89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875427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570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7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2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12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20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7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83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75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90565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31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733154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82504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60829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2955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741055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2132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07425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032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142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4832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30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02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646120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037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16506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80041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80218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28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omts34</dc:creator>
  <cp:keywords/>
  <dc:description/>
  <cp:lastModifiedBy>omts34</cp:lastModifiedBy>
  <cp:revision>2</cp:revision>
  <dcterms:created xsi:type="dcterms:W3CDTF">2018-04-26T07:26:00Z</dcterms:created>
  <dcterms:modified xsi:type="dcterms:W3CDTF">2018-04-26T07:26:00Z</dcterms:modified>
</cp:coreProperties>
</file>