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02" w:rsidRPr="003C1502" w:rsidRDefault="003C1502" w:rsidP="003C1502">
      <w:pPr>
        <w:shd w:val="clear" w:color="auto" w:fill="FFFFFF"/>
        <w:spacing w:after="131" w:line="240" w:lineRule="auto"/>
        <w:rPr>
          <w:rFonts w:ascii="Arial" w:eastAsia="Times New Roman" w:hAnsi="Arial" w:cs="Arial"/>
          <w:color w:val="ACACAC"/>
          <w:sz w:val="26"/>
          <w:szCs w:val="26"/>
          <w:lang w:eastAsia="ru-RU"/>
        </w:rPr>
      </w:pPr>
      <w:r w:rsidRPr="003C1502">
        <w:rPr>
          <w:rFonts w:ascii="Arial" w:eastAsia="Times New Roman" w:hAnsi="Arial" w:cs="Arial"/>
          <w:color w:val="ACACAC"/>
          <w:sz w:val="26"/>
          <w:szCs w:val="26"/>
          <w:lang w:eastAsia="ru-RU"/>
        </w:rPr>
        <w:t>№ 120295</w:t>
      </w:r>
    </w:p>
    <w:p w:rsidR="003C1502" w:rsidRPr="003C1502" w:rsidRDefault="003C1502" w:rsidP="003C1502">
      <w:pPr>
        <w:shd w:val="clear" w:color="auto" w:fill="FFFFFF"/>
        <w:spacing w:after="131" w:line="419" w:lineRule="atLeast"/>
        <w:rPr>
          <w:rFonts w:ascii="Arial" w:eastAsia="Times New Roman" w:hAnsi="Arial" w:cs="Arial"/>
          <w:b/>
          <w:bCs/>
          <w:color w:val="000000"/>
          <w:sz w:val="42"/>
          <w:szCs w:val="42"/>
          <w:lang w:eastAsia="ru-RU"/>
        </w:rPr>
      </w:pPr>
      <w:r w:rsidRPr="003C1502">
        <w:rPr>
          <w:rFonts w:ascii="Arial" w:eastAsia="Times New Roman" w:hAnsi="Arial" w:cs="Arial"/>
          <w:b/>
          <w:bCs/>
          <w:color w:val="000000"/>
          <w:sz w:val="42"/>
          <w:szCs w:val="42"/>
          <w:lang w:eastAsia="ru-RU"/>
        </w:rPr>
        <w:t>Техническое обслуживание радиоэлектронных средств связи (трансиверов стационарных, мобильных, носимых марок - Motorola. Систем питания для трансиверов, АФУ, дополнительных аксесуаров) и экспертиза технического состояния радиоэлектронных средств с выдачей акта на оборудование</w:t>
      </w:r>
    </w:p>
    <w:p w:rsidR="003C1502" w:rsidRPr="003C1502" w:rsidRDefault="003C1502" w:rsidP="003C1502">
      <w:pPr>
        <w:shd w:val="clear" w:color="auto" w:fill="E6C063"/>
        <w:spacing w:line="183" w:lineRule="atLeast"/>
        <w:rPr>
          <w:rFonts w:ascii="Arial" w:eastAsia="Times New Roman" w:hAnsi="Arial" w:cs="Arial"/>
          <w:color w:val="FFFFFF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Опубликовано</w:t>
      </w:r>
    </w:p>
    <w:p w:rsidR="003C1502" w:rsidRPr="003C1502" w:rsidRDefault="003C1502" w:rsidP="003C150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aps/>
          <w:color w:val="ACACAC"/>
          <w:sz w:val="21"/>
          <w:szCs w:val="21"/>
          <w:lang w:eastAsia="ru-RU"/>
        </w:rPr>
        <w:t>НАЧАЛО</w:t>
      </w:r>
    </w:p>
    <w:p w:rsidR="003C1502" w:rsidRPr="003C1502" w:rsidRDefault="003C1502" w:rsidP="003C15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17 апреля 2018 г., 14:00</w:t>
      </w:r>
    </w:p>
    <w:p w:rsidR="003C1502" w:rsidRPr="003C1502" w:rsidRDefault="003C1502" w:rsidP="003C150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aps/>
          <w:color w:val="ACACAC"/>
          <w:sz w:val="21"/>
          <w:szCs w:val="21"/>
          <w:lang w:eastAsia="ru-RU"/>
        </w:rPr>
        <w:t>КОНЕЦ</w:t>
      </w:r>
    </w:p>
    <w:p w:rsidR="003C1502" w:rsidRPr="003C1502" w:rsidRDefault="003C1502" w:rsidP="003C1502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24 апреля 2018 г., 14:00</w:t>
      </w:r>
    </w:p>
    <w:p w:rsidR="003C1502" w:rsidRPr="003C1502" w:rsidRDefault="003C1502" w:rsidP="003C1502">
      <w:pPr>
        <w:shd w:val="clear" w:color="auto" w:fill="FFFFFF"/>
        <w:spacing w:after="157" w:line="240" w:lineRule="auto"/>
        <w:rPr>
          <w:rFonts w:ascii="Arial" w:eastAsia="Times New Roman" w:hAnsi="Arial" w:cs="Arial"/>
          <w:caps/>
          <w:color w:val="898989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aps/>
          <w:color w:val="898989"/>
          <w:sz w:val="21"/>
          <w:szCs w:val="21"/>
          <w:lang w:eastAsia="ru-RU"/>
        </w:rPr>
        <w:t>ОБЩАЯ ИНФОРМАЦИЯ</w:t>
      </w:r>
    </w:p>
    <w:p w:rsidR="003C1502" w:rsidRPr="003C1502" w:rsidRDefault="003C1502" w:rsidP="003C1502">
      <w:pPr>
        <w:shd w:val="clear" w:color="auto" w:fill="FFFFFF"/>
        <w:spacing w:after="52" w:line="240" w:lineRule="auto"/>
        <w:rPr>
          <w:rFonts w:ascii="Arial" w:eastAsia="Times New Roman" w:hAnsi="Arial" w:cs="Arial"/>
          <w:color w:val="898989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898989"/>
          <w:sz w:val="21"/>
          <w:szCs w:val="21"/>
          <w:lang w:eastAsia="ru-RU"/>
        </w:rPr>
        <w:t>Заказчик</w:t>
      </w:r>
    </w:p>
    <w:p w:rsidR="003C1502" w:rsidRPr="003C1502" w:rsidRDefault="003C1502" w:rsidP="003C1502">
      <w:pPr>
        <w:shd w:val="clear" w:color="auto" w:fill="FFFFFF"/>
        <w:spacing w:after="157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Товарищество с ограниченной ответственностью "Богатырь Комир"</w:t>
      </w:r>
    </w:p>
    <w:p w:rsidR="003C1502" w:rsidRPr="003C1502" w:rsidRDefault="003C1502" w:rsidP="003C1502">
      <w:pPr>
        <w:shd w:val="clear" w:color="auto" w:fill="FFFFFF"/>
        <w:spacing w:after="52" w:line="240" w:lineRule="auto"/>
        <w:rPr>
          <w:rFonts w:ascii="Arial" w:eastAsia="Times New Roman" w:hAnsi="Arial" w:cs="Arial"/>
          <w:color w:val="898989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898989"/>
          <w:sz w:val="21"/>
          <w:szCs w:val="21"/>
          <w:lang w:eastAsia="ru-RU"/>
        </w:rPr>
        <w:t>Организатор</w:t>
      </w:r>
    </w:p>
    <w:p w:rsidR="003C1502" w:rsidRPr="003C1502" w:rsidRDefault="003C1502" w:rsidP="003C1502">
      <w:pPr>
        <w:shd w:val="clear" w:color="auto" w:fill="FFFFFF"/>
        <w:spacing w:after="157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Товарищество с ограниченной ответственностью "Богатырь Комир"</w:t>
      </w:r>
    </w:p>
    <w:p w:rsidR="003C1502" w:rsidRPr="003C1502" w:rsidRDefault="003C1502" w:rsidP="003C1502">
      <w:pPr>
        <w:shd w:val="clear" w:color="auto" w:fill="FFFFFF"/>
        <w:spacing w:after="52" w:line="240" w:lineRule="auto"/>
        <w:rPr>
          <w:rFonts w:ascii="Arial" w:eastAsia="Times New Roman" w:hAnsi="Arial" w:cs="Arial"/>
          <w:color w:val="898989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898989"/>
          <w:sz w:val="21"/>
          <w:szCs w:val="21"/>
          <w:lang w:eastAsia="ru-RU"/>
        </w:rPr>
        <w:t>МЕТОД ЗАКУПКИ</w:t>
      </w:r>
    </w:p>
    <w:p w:rsidR="003C1502" w:rsidRPr="003C1502" w:rsidRDefault="003C1502" w:rsidP="003C1502">
      <w:pPr>
        <w:shd w:val="clear" w:color="auto" w:fill="FFFFFF"/>
        <w:spacing w:after="157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Запрос ценовых предложений на понижение</w:t>
      </w:r>
    </w:p>
    <w:p w:rsidR="003C1502" w:rsidRPr="003C1502" w:rsidRDefault="003C1502" w:rsidP="003C1502">
      <w:pPr>
        <w:shd w:val="clear" w:color="auto" w:fill="FFFFFF"/>
        <w:spacing w:after="52" w:line="240" w:lineRule="auto"/>
        <w:rPr>
          <w:rFonts w:ascii="Arial" w:eastAsia="Times New Roman" w:hAnsi="Arial" w:cs="Arial"/>
          <w:color w:val="898989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898989"/>
          <w:sz w:val="21"/>
          <w:szCs w:val="21"/>
          <w:lang w:eastAsia="ru-RU"/>
        </w:rPr>
        <w:t>Общая сумма лотов</w:t>
      </w:r>
    </w:p>
    <w:p w:rsidR="003C1502" w:rsidRPr="003C1502" w:rsidRDefault="003C1502" w:rsidP="003C1502">
      <w:pPr>
        <w:shd w:val="clear" w:color="auto" w:fill="FFFFFF"/>
        <w:spacing w:after="157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515 205 ₸</w:t>
      </w:r>
    </w:p>
    <w:p w:rsidR="003C1502" w:rsidRPr="003C1502" w:rsidRDefault="003C1502" w:rsidP="003C1502">
      <w:pPr>
        <w:shd w:val="clear" w:color="auto" w:fill="FFFFFF"/>
        <w:spacing w:after="157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000000"/>
          <w:sz w:val="18"/>
          <w:lang w:eastAsia="ru-RU"/>
        </w:rPr>
        <w:t>Документы</w:t>
      </w:r>
      <w:r w:rsidRPr="003C1502">
        <w:rPr>
          <w:rFonts w:ascii="Arial" w:eastAsia="Times New Roman" w:hAnsi="Arial" w:cs="Arial"/>
          <w:color w:val="A4A4A4"/>
          <w:sz w:val="21"/>
          <w:lang w:eastAsia="ru-RU"/>
        </w:rPr>
        <w:t>2</w:t>
      </w:r>
    </w:p>
    <w:p w:rsidR="003C1502" w:rsidRPr="003C1502" w:rsidRDefault="003C1502" w:rsidP="003C1502">
      <w:pPr>
        <w:shd w:val="clear" w:color="auto" w:fill="FFFFFF"/>
        <w:spacing w:after="52" w:line="240" w:lineRule="auto"/>
        <w:rPr>
          <w:rFonts w:ascii="Arial" w:eastAsia="Times New Roman" w:hAnsi="Arial" w:cs="Arial"/>
          <w:color w:val="898989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898989"/>
          <w:sz w:val="21"/>
          <w:szCs w:val="21"/>
          <w:lang w:eastAsia="ru-RU"/>
        </w:rPr>
        <w:t>Поделиться</w:t>
      </w:r>
    </w:p>
    <w:p w:rsidR="003C1502" w:rsidRPr="003C1502" w:rsidRDefault="003C1502" w:rsidP="003C15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C1502" w:rsidRPr="003C1502" w:rsidRDefault="003C1502" w:rsidP="003C15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C1502" w:rsidRPr="003C1502" w:rsidRDefault="003C1502" w:rsidP="003C1502">
      <w:pPr>
        <w:numPr>
          <w:ilvl w:val="0"/>
          <w:numId w:val="1"/>
        </w:numPr>
        <w:shd w:val="clear" w:color="auto" w:fill="FFFFFF"/>
        <w:spacing w:after="157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C1502" w:rsidRPr="003C1502" w:rsidRDefault="003C1502" w:rsidP="003C1502">
      <w:pPr>
        <w:shd w:val="clear" w:color="auto" w:fill="FFFFFF"/>
        <w:spacing w:after="52" w:line="240" w:lineRule="auto"/>
        <w:rPr>
          <w:rFonts w:ascii="Arial" w:eastAsia="Times New Roman" w:hAnsi="Arial" w:cs="Arial"/>
          <w:color w:val="898989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898989"/>
          <w:sz w:val="21"/>
          <w:szCs w:val="21"/>
          <w:lang w:eastAsia="ru-RU"/>
        </w:rPr>
        <w:t>Электронная почта</w:t>
      </w:r>
    </w:p>
    <w:p w:rsidR="003C1502" w:rsidRPr="003C1502" w:rsidRDefault="003C1502" w:rsidP="003C1502">
      <w:pPr>
        <w:shd w:val="clear" w:color="auto" w:fill="FFFFFF"/>
        <w:spacing w:after="157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odo@bogatyr.kz</w:t>
      </w:r>
    </w:p>
    <w:p w:rsidR="003C1502" w:rsidRPr="003C1502" w:rsidRDefault="003C1502" w:rsidP="003C1502">
      <w:pPr>
        <w:shd w:val="clear" w:color="auto" w:fill="FFFFFF"/>
        <w:spacing w:after="52" w:line="240" w:lineRule="auto"/>
        <w:rPr>
          <w:rFonts w:ascii="Arial" w:eastAsia="Times New Roman" w:hAnsi="Arial" w:cs="Arial"/>
          <w:color w:val="898989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898989"/>
          <w:sz w:val="21"/>
          <w:szCs w:val="21"/>
          <w:lang w:eastAsia="ru-RU"/>
        </w:rPr>
        <w:t>Телефон</w:t>
      </w:r>
    </w:p>
    <w:p w:rsidR="003C1502" w:rsidRPr="003C1502" w:rsidRDefault="003C1502" w:rsidP="003C1502">
      <w:pPr>
        <w:shd w:val="clear" w:color="auto" w:fill="FFFFFF"/>
        <w:spacing w:after="157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+7 (718) 722-3385</w:t>
      </w:r>
    </w:p>
    <w:p w:rsidR="003C1502" w:rsidRPr="003C1502" w:rsidRDefault="003C1502" w:rsidP="003C1502">
      <w:pPr>
        <w:shd w:val="clear" w:color="auto" w:fill="F2F2F2"/>
        <w:spacing w:after="52" w:line="240" w:lineRule="auto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  <w:r w:rsidRPr="003C1502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Лоты</w:t>
      </w:r>
    </w:p>
    <w:p w:rsidR="003C1502" w:rsidRPr="003C1502" w:rsidRDefault="003C1502" w:rsidP="003C15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1"/>
          <w:szCs w:val="21"/>
          <w:lang w:eastAsia="ru-RU"/>
        </w:rPr>
      </w:pPr>
      <w:r w:rsidRPr="003C1502">
        <w:rPr>
          <w:rFonts w:ascii="Arial" w:eastAsia="Times New Roman" w:hAnsi="Arial" w:cs="Arial"/>
          <w:color w:val="2B2B2B"/>
          <w:sz w:val="21"/>
          <w:szCs w:val="21"/>
          <w:lang w:eastAsia="ru-RU"/>
        </w:rPr>
        <w:t>№194134Работы по ремонту/модернизации телекоммуникационного оборудования</w:t>
      </w:r>
    </w:p>
    <w:p w:rsidR="003C1502" w:rsidRPr="003C1502" w:rsidRDefault="003C1502" w:rsidP="003C1502">
      <w:pPr>
        <w:shd w:val="clear" w:color="auto" w:fill="FFFFFF"/>
        <w:spacing w:after="105" w:line="240" w:lineRule="auto"/>
        <w:rPr>
          <w:rFonts w:ascii="Arial" w:eastAsia="Times New Roman" w:hAnsi="Arial" w:cs="Arial"/>
          <w:color w:val="2B2B2B"/>
          <w:sz w:val="21"/>
          <w:szCs w:val="21"/>
          <w:lang w:eastAsia="ru-RU"/>
        </w:rPr>
      </w:pPr>
      <w:hyperlink r:id="rId5" w:history="1">
        <w:r w:rsidRPr="003C1502">
          <w:rPr>
            <w:rFonts w:ascii="Arial" w:eastAsia="Times New Roman" w:hAnsi="Arial" w:cs="Arial"/>
            <w:color w:val="70808D"/>
            <w:sz w:val="18"/>
            <w:lang w:eastAsia="ru-RU"/>
          </w:rPr>
          <w:t>Документы</w:t>
        </w:r>
        <w:r w:rsidRPr="003C1502">
          <w:rPr>
            <w:rFonts w:ascii="Arial" w:eastAsia="Times New Roman" w:hAnsi="Arial" w:cs="Arial"/>
            <w:color w:val="70808D"/>
            <w:sz w:val="16"/>
            <w:lang w:eastAsia="ru-RU"/>
          </w:rPr>
          <w:t> </w:t>
        </w:r>
        <w:r w:rsidRPr="003C1502">
          <w:rPr>
            <w:rFonts w:ascii="Arial" w:eastAsia="Times New Roman" w:hAnsi="Arial" w:cs="Arial"/>
            <w:color w:val="70808D"/>
            <w:sz w:val="16"/>
            <w:u w:val="single"/>
            <w:lang w:eastAsia="ru-RU"/>
          </w:rPr>
          <w:t>5</w:t>
        </w:r>
      </w:hyperlink>
    </w:p>
    <w:p w:rsidR="007D0224" w:rsidRDefault="007D0224"/>
    <w:sectPr w:rsidR="007D0224" w:rsidSect="007D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67023"/>
    <w:multiLevelType w:val="multilevel"/>
    <w:tmpl w:val="724A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/>
  <w:rsids>
    <w:rsidRoot w:val="003C1502"/>
    <w:rsid w:val="003C1502"/>
    <w:rsid w:val="007D0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3C1502"/>
  </w:style>
  <w:style w:type="character" w:customStyle="1" w:styleId="buttoncount">
    <w:name w:val="button__count"/>
    <w:basedOn w:val="a0"/>
    <w:rsid w:val="003C1502"/>
  </w:style>
  <w:style w:type="character" w:styleId="a3">
    <w:name w:val="Hyperlink"/>
    <w:basedOn w:val="a0"/>
    <w:uiPriority w:val="99"/>
    <w:semiHidden/>
    <w:unhideWhenUsed/>
    <w:rsid w:val="003C1502"/>
    <w:rPr>
      <w:color w:val="0000FF"/>
      <w:u w:val="single"/>
    </w:rPr>
  </w:style>
  <w:style w:type="character" w:customStyle="1" w:styleId="apple-converted-space">
    <w:name w:val="apple-converted-space"/>
    <w:basedOn w:val="a0"/>
    <w:rsid w:val="003C15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02099">
              <w:marLeft w:val="0"/>
              <w:marRight w:val="0"/>
              <w:marTop w:val="0"/>
              <w:marBottom w:val="13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3563">
              <w:marLeft w:val="0"/>
              <w:marRight w:val="0"/>
              <w:marTop w:val="0"/>
              <w:marBottom w:val="13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789">
              <w:marLeft w:val="0"/>
              <w:marRight w:val="0"/>
              <w:marTop w:val="0"/>
              <w:marBottom w:val="2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48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50452">
              <w:marLeft w:val="0"/>
              <w:marRight w:val="0"/>
              <w:marTop w:val="0"/>
              <w:marBottom w:val="3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5681">
                  <w:marLeft w:val="0"/>
                  <w:marRight w:val="0"/>
                  <w:marTop w:val="0"/>
                  <w:marBottom w:val="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0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76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404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2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61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36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3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831294">
                          <w:marLeft w:val="0"/>
                          <w:marRight w:val="0"/>
                          <w:marTop w:val="0"/>
                          <w:marBottom w:val="1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9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202905">
                          <w:marLeft w:val="0"/>
                          <w:marRight w:val="0"/>
                          <w:marTop w:val="0"/>
                          <w:marBottom w:val="1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642851">
                              <w:marLeft w:val="0"/>
                              <w:marRight w:val="0"/>
                              <w:marTop w:val="0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77598">
                          <w:marLeft w:val="0"/>
                          <w:marRight w:val="0"/>
                          <w:marTop w:val="0"/>
                          <w:marBottom w:val="1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486502">
                              <w:marLeft w:val="0"/>
                              <w:marRight w:val="0"/>
                              <w:marTop w:val="0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226374">
                          <w:marLeft w:val="0"/>
                          <w:marRight w:val="0"/>
                          <w:marTop w:val="0"/>
                          <w:marBottom w:val="1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99755">
                              <w:marLeft w:val="0"/>
                              <w:marRight w:val="0"/>
                              <w:marTop w:val="0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138333">
                          <w:marLeft w:val="0"/>
                          <w:marRight w:val="0"/>
                          <w:marTop w:val="0"/>
                          <w:marBottom w:val="1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623308">
                              <w:marLeft w:val="0"/>
                              <w:marRight w:val="0"/>
                              <w:marTop w:val="0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33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19163">
                          <w:marLeft w:val="0"/>
                          <w:marRight w:val="0"/>
                          <w:marTop w:val="0"/>
                          <w:marBottom w:val="1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74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65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1855297">
                          <w:marLeft w:val="0"/>
                          <w:marRight w:val="0"/>
                          <w:marTop w:val="0"/>
                          <w:marBottom w:val="1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857">
                              <w:marLeft w:val="0"/>
                              <w:marRight w:val="0"/>
                              <w:marTop w:val="0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764102">
                          <w:marLeft w:val="0"/>
                          <w:marRight w:val="0"/>
                          <w:marTop w:val="0"/>
                          <w:marBottom w:val="1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79991">
                              <w:marLeft w:val="0"/>
                              <w:marRight w:val="0"/>
                              <w:marTop w:val="0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299611">
                          <w:marLeft w:val="0"/>
                          <w:marRight w:val="0"/>
                          <w:marTop w:val="0"/>
                          <w:marBottom w:val="1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640193">
                              <w:marLeft w:val="0"/>
                              <w:marRight w:val="0"/>
                              <w:marTop w:val="0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6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64299">
              <w:marLeft w:val="0"/>
              <w:marRight w:val="0"/>
              <w:marTop w:val="0"/>
              <w:marBottom w:val="5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7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9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5472">
                          <w:marLeft w:val="0"/>
                          <w:marRight w:val="1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4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126861">
                              <w:marLeft w:val="0"/>
                              <w:marRight w:val="196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1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66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dcterms:created xsi:type="dcterms:W3CDTF">2018-04-17T12:43:00Z</dcterms:created>
  <dcterms:modified xsi:type="dcterms:W3CDTF">2018-04-17T12:43:00Z</dcterms:modified>
</cp:coreProperties>
</file>