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88" w:rsidRPr="00667D88" w:rsidRDefault="00667D88" w:rsidP="00667D8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667D88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115139</w:t>
      </w:r>
    </w:p>
    <w:p w:rsidR="00667D88" w:rsidRPr="00667D88" w:rsidRDefault="00667D88" w:rsidP="00667D88">
      <w:pPr>
        <w:shd w:val="clear" w:color="auto" w:fill="FFFFFF"/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proofErr w:type="gramStart"/>
      <w:r w:rsidRPr="00667D8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Техническое обслуживание радиоэлектронных средств связи (трансиверов стационарных, мобильных, носимых марок - </w:t>
      </w:r>
      <w:proofErr w:type="spellStart"/>
      <w:r w:rsidRPr="00667D8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Motorola</w:t>
      </w:r>
      <w:proofErr w:type="spellEnd"/>
      <w:r w:rsidRPr="00667D8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.</w:t>
      </w:r>
      <w:proofErr w:type="gramEnd"/>
      <w:r w:rsidRPr="00667D8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 </w:t>
      </w:r>
      <w:proofErr w:type="gramStart"/>
      <w:r w:rsidRPr="00667D8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Систем питания для трансиверов, АФУ, дополнительных </w:t>
      </w:r>
      <w:proofErr w:type="spellStart"/>
      <w:r w:rsidRPr="00667D8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аксесуаров</w:t>
      </w:r>
      <w:proofErr w:type="spellEnd"/>
      <w:r w:rsidRPr="00667D88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) и экспертиза технического состояния радиоэлектронных средств с выдачей акта на оборудование</w:t>
      </w:r>
      <w:proofErr w:type="gramEnd"/>
    </w:p>
    <w:p w:rsidR="00667D88" w:rsidRPr="00667D88" w:rsidRDefault="00667D88" w:rsidP="00667D88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667D88" w:rsidRPr="00667D88" w:rsidRDefault="00667D88" w:rsidP="00667D88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 апреля 2018 г., 9:00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</w:t>
      </w:r>
    </w:p>
    <w:p w:rsidR="00667D88" w:rsidRPr="00667D88" w:rsidRDefault="00667D88" w:rsidP="00667D8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 апреля 2018 г., 10:30</w:t>
      </w:r>
    </w:p>
    <w:p w:rsidR="00667D88" w:rsidRPr="00667D88" w:rsidRDefault="00667D88" w:rsidP="00667D88">
      <w:pPr>
        <w:shd w:val="clear" w:color="auto" w:fill="FFFFFF"/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667D88" w:rsidRPr="00667D88" w:rsidRDefault="00667D88" w:rsidP="00667D8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667D88" w:rsidRPr="00667D88" w:rsidRDefault="00667D88" w:rsidP="00667D8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667D88" w:rsidRPr="00667D88" w:rsidRDefault="00667D88" w:rsidP="00667D8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667D88" w:rsidRPr="00667D88" w:rsidRDefault="00667D88" w:rsidP="00667D8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Товарищество с ограниченной ответственностью "Богатырь Комир"</w:t>
      </w:r>
    </w:p>
    <w:p w:rsidR="00667D88" w:rsidRPr="00667D88" w:rsidRDefault="00667D88" w:rsidP="00667D8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667D88" w:rsidRPr="00667D88" w:rsidRDefault="00667D88" w:rsidP="00667D8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667D88" w:rsidRPr="00667D88" w:rsidRDefault="00667D88" w:rsidP="00667D8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667D88" w:rsidRPr="00667D88" w:rsidRDefault="00667D88" w:rsidP="00667D8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515 205 ₸</w:t>
      </w:r>
    </w:p>
    <w:p w:rsidR="00667D88" w:rsidRPr="00667D88" w:rsidRDefault="00667D88" w:rsidP="00667D8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Поделиться</w:t>
      </w:r>
    </w:p>
    <w:p w:rsidR="00667D88" w:rsidRPr="00667D88" w:rsidRDefault="00667D88" w:rsidP="00667D8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7D88" w:rsidRPr="00667D88" w:rsidRDefault="00667D88" w:rsidP="00667D8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7D88" w:rsidRPr="00667D88" w:rsidRDefault="00667D88" w:rsidP="00667D88">
      <w:pPr>
        <w:numPr>
          <w:ilvl w:val="0"/>
          <w:numId w:val="1"/>
        </w:numPr>
        <w:shd w:val="clear" w:color="auto" w:fill="FFFFFF"/>
        <w:spacing w:after="18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7D88" w:rsidRPr="00667D88" w:rsidRDefault="00667D88" w:rsidP="00667D8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667D88" w:rsidRPr="00667D88" w:rsidRDefault="00667D88" w:rsidP="00667D8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victoria.kravtcova@bogatyr.kz</w:t>
      </w:r>
    </w:p>
    <w:p w:rsidR="00667D88" w:rsidRPr="00667D88" w:rsidRDefault="00667D88" w:rsidP="00667D88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667D88" w:rsidRPr="00667D88" w:rsidRDefault="00667D88" w:rsidP="00667D8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+7 (718) 722-3559</w:t>
      </w:r>
    </w:p>
    <w:p w:rsidR="00667D88" w:rsidRPr="00667D88" w:rsidRDefault="00667D88" w:rsidP="00667D88">
      <w:pPr>
        <w:shd w:val="clear" w:color="auto" w:fill="F2F2F2"/>
        <w:spacing w:after="60" w:line="240" w:lineRule="auto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667D88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Лоты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2B2B2B"/>
          <w:sz w:val="24"/>
          <w:szCs w:val="24"/>
          <w:lang w:eastAsia="ru-RU"/>
        </w:rPr>
        <w:t>№171191Работы по ремонту/модернизации телекоммуникационного оборудования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Код ЕНС ТРУ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432110.700.000001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Краткая характеристика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Работы по ремонту/модернизации телекоммуникационного оборудования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Статус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Опубликовано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Количество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Цена за единицу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515 205 ₸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Сумма</w:t>
      </w:r>
    </w:p>
    <w:p w:rsidR="00667D88" w:rsidRPr="00667D88" w:rsidRDefault="00667D88" w:rsidP="00667D8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515 205 ₸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МЕСЯЦ ПРОВЕДЕНИЯ</w:t>
      </w:r>
    </w:p>
    <w:p w:rsidR="00667D88" w:rsidRPr="00667D88" w:rsidRDefault="00667D88" w:rsidP="00667D8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04.2018</w:t>
      </w:r>
    </w:p>
    <w:p w:rsidR="00667D88" w:rsidRPr="00667D88" w:rsidRDefault="00667D88" w:rsidP="00667D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МЕСТО ПОСТАВКИ</w:t>
      </w:r>
    </w:p>
    <w:p w:rsidR="00667D88" w:rsidRPr="00667D88" w:rsidRDefault="00667D88" w:rsidP="00667D8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КАЗАХСТАН, Павлодарская область, </w:t>
      </w:r>
      <w:proofErr w:type="gramStart"/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proofErr w:type="gramEnd"/>
      <w:r w:rsidRPr="00667D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Экибастуз</w:t>
      </w:r>
    </w:p>
    <w:p w:rsidR="007D585F" w:rsidRDefault="007D585F"/>
    <w:sectPr w:rsidR="007D585F" w:rsidSect="007D5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B2CF3"/>
    <w:multiLevelType w:val="multilevel"/>
    <w:tmpl w:val="EE96A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D88"/>
    <w:rsid w:val="00667D88"/>
    <w:rsid w:val="007D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-span">
    <w:name w:val="m-span"/>
    <w:basedOn w:val="a0"/>
    <w:rsid w:val="00667D88"/>
  </w:style>
  <w:style w:type="character" w:customStyle="1" w:styleId="apple-converted-space">
    <w:name w:val="apple-converted-space"/>
    <w:basedOn w:val="a0"/>
    <w:rsid w:val="00667D88"/>
  </w:style>
  <w:style w:type="paragraph" w:styleId="a3">
    <w:name w:val="Balloon Text"/>
    <w:basedOn w:val="a"/>
    <w:link w:val="a4"/>
    <w:uiPriority w:val="99"/>
    <w:semiHidden/>
    <w:unhideWhenUsed/>
    <w:rsid w:val="0066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26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448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26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110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5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884810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74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8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27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71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88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44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9746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76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17091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8724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138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59398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75282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2093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507914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253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67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82072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55254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51584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6010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4741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537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8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86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277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39800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1928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6073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9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86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50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223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48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68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9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739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23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41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15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68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77564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5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18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434973">
                                  <w:marLeft w:val="0"/>
                                  <w:marRight w:val="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91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283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64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46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938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3136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2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58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848935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2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70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omts83</dc:creator>
  <cp:keywords/>
  <dc:description/>
  <cp:lastModifiedBy>omts83</cp:lastModifiedBy>
  <cp:revision>3</cp:revision>
  <cp:lastPrinted>2018-04-06T03:30:00Z</cp:lastPrinted>
  <dcterms:created xsi:type="dcterms:W3CDTF">2018-04-06T03:30:00Z</dcterms:created>
  <dcterms:modified xsi:type="dcterms:W3CDTF">2018-04-06T03:30:00Z</dcterms:modified>
</cp:coreProperties>
</file>